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966" w:rsidRPr="00623966" w:rsidRDefault="00623966" w:rsidP="00623966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623966">
        <w:rPr>
          <w:rFonts w:ascii="PT Sans" w:eastAsia="Times New Roman" w:hAnsi="PT Sans"/>
          <w:color w:val="212121"/>
          <w:kern w:val="36"/>
          <w:sz w:val="48"/>
          <w:szCs w:val="48"/>
        </w:rPr>
        <w:t>В ЮВАО задержаны нетрезвые водители</w:t>
      </w:r>
    </w:p>
    <w:bookmarkEnd w:id="0"/>
    <w:p w:rsidR="00623966" w:rsidRDefault="00623966" w:rsidP="00623966">
      <w:pPr>
        <w:shd w:val="clear" w:color="auto" w:fill="FFFFFF"/>
        <w:spacing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623966" w:rsidRPr="00623966" w:rsidRDefault="00623966" w:rsidP="00623966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623966">
        <w:rPr>
          <w:rFonts w:ascii="PT Sans" w:eastAsia="Times New Roman" w:hAnsi="PT Sans"/>
          <w:sz w:val="24"/>
          <w:szCs w:val="24"/>
        </w:rPr>
        <w:t>4 марта в 21.00 для проверки документов инспекторы ДПС ГИБДД УВД по ЮВАО на улице Верхние поля остановили автомобиль марки «Форд». При проверке документов сотрудники заподозрили, что водитель, 27-летний москвич, находится за рулем в нетрезвом состоянии. От прохождения медицинского освидетельствования молодой человек отказался. Также установлено, что в мае 2015 года задержанный уже привлекался к ответственности за аналогичное правонарушение и был лишен права управления транспортным средством на 1 год и 5 месяцев.</w:t>
      </w:r>
    </w:p>
    <w:p w:rsidR="00623966" w:rsidRPr="00623966" w:rsidRDefault="00623966" w:rsidP="00623966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623966">
        <w:rPr>
          <w:rFonts w:ascii="PT Sans" w:eastAsia="Times New Roman" w:hAnsi="PT Sans"/>
          <w:sz w:val="24"/>
          <w:szCs w:val="24"/>
        </w:rPr>
        <w:t xml:space="preserve">В этот же день в 23.40 для проверки документов сотрудники ДПС ГИБДД УВД по ЮВАО на улице Марьинский парк остановили автомобиль марки «БМВ». При проверке документов инспекторы заподозрили, что 36-летний житель </w:t>
      </w:r>
      <w:proofErr w:type="gramStart"/>
      <w:r w:rsidRPr="00623966">
        <w:rPr>
          <w:rFonts w:ascii="PT Sans" w:eastAsia="Times New Roman" w:hAnsi="PT Sans"/>
          <w:sz w:val="24"/>
          <w:szCs w:val="24"/>
        </w:rPr>
        <w:t>Северо-Кавказского</w:t>
      </w:r>
      <w:proofErr w:type="gramEnd"/>
      <w:r w:rsidRPr="00623966">
        <w:rPr>
          <w:rFonts w:ascii="PT Sans" w:eastAsia="Times New Roman" w:hAnsi="PT Sans"/>
          <w:sz w:val="24"/>
          <w:szCs w:val="24"/>
        </w:rPr>
        <w:t xml:space="preserve"> федерального округа находится за рулем в нетрезвом состоянии. При прохождении медицинского освидетельствования было выявлено наличие алкоголя в крови – 0,6 промилле. В ходе дальнейшей проверки установлено, что в январе 2014 года водитель уже привлекался к ответственности за аналогичное правонарушение и был лишен права управления транспортным средством на 1 год и 7 месяцев.</w:t>
      </w:r>
    </w:p>
    <w:p w:rsidR="00623966" w:rsidRPr="00623966" w:rsidRDefault="00623966" w:rsidP="00623966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623966">
        <w:rPr>
          <w:rFonts w:ascii="PT Sans" w:eastAsia="Times New Roman" w:hAnsi="PT Sans"/>
          <w:sz w:val="24"/>
          <w:szCs w:val="24"/>
        </w:rPr>
        <w:t>В настоящее время по данным фактам возбуждены уголовные дела по признакам преступления, предусмотренного ст. 264.1 УК РФ (нарушение правил дорожного движения лицом, подвергнутым административному наказанию). В отношении подозреваемых избрана мера принуждения в виде подписки о невыезде.</w:t>
      </w:r>
    </w:p>
    <w:p w:rsidR="00E006FA" w:rsidRDefault="00E006FA"/>
    <w:p w:rsidR="00623966" w:rsidRDefault="00623966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6239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0CE"/>
    <w:rsid w:val="00623966"/>
    <w:rsid w:val="00B950CE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309591-6608-410E-8E26-8D5097F99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23966"/>
  </w:style>
  <w:style w:type="character" w:customStyle="1" w:styleId="wmi-callto">
    <w:name w:val="wmi-callto"/>
    <w:basedOn w:val="a0"/>
    <w:rsid w:val="00623966"/>
  </w:style>
  <w:style w:type="character" w:styleId="a3">
    <w:name w:val="Hyperlink"/>
    <w:basedOn w:val="a0"/>
    <w:uiPriority w:val="99"/>
    <w:semiHidden/>
    <w:unhideWhenUsed/>
    <w:rsid w:val="006239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2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02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2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7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2016-03-10T16:05:00Z</dcterms:created>
  <dcterms:modified xsi:type="dcterms:W3CDTF">2016-03-10T16:05:00Z</dcterms:modified>
</cp:coreProperties>
</file>